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900A0" w14:textId="77777777" w:rsidR="00DC5B17" w:rsidRPr="00DC5B17" w:rsidRDefault="005E49C6" w:rsidP="00DC5B17">
      <w:pPr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3</w:t>
      </w:r>
      <w:r w:rsidR="00DC5B17" w:rsidRPr="00DC5B17">
        <w:rPr>
          <w:rFonts w:ascii="Arial" w:hAnsi="Arial" w:cs="Arial"/>
          <w:sz w:val="20"/>
        </w:rPr>
        <w:t xml:space="preserve"> </w:t>
      </w:r>
    </w:p>
    <w:p w14:paraId="6219E9EB" w14:textId="77777777" w:rsidR="008D0AB6" w:rsidRPr="008D0AB6" w:rsidRDefault="008D0AB6" w:rsidP="00F1344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</w:p>
    <w:p w14:paraId="172FB683" w14:textId="77777777" w:rsidR="008D0AB6" w:rsidRPr="008D0AB6" w:rsidRDefault="008D0AB6" w:rsidP="00F13448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............................................................................</w:t>
      </w: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</w:r>
      <w:r w:rsidRPr="008D0AB6">
        <w:rPr>
          <w:rFonts w:ascii="Arial" w:eastAsia="Times New Roman" w:hAnsi="Arial" w:cs="Arial"/>
          <w:color w:val="000000"/>
          <w:sz w:val="16"/>
          <w:szCs w:val="16"/>
          <w:lang w:eastAsia="pl-PL"/>
        </w:rPr>
        <w:tab/>
        <w:t xml:space="preserve">         </w:t>
      </w:r>
    </w:p>
    <w:p w14:paraId="1C7986C6" w14:textId="77777777" w:rsidR="008D0AB6" w:rsidRPr="008D0AB6" w:rsidRDefault="008D0AB6" w:rsidP="00F1344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8D0AB6">
        <w:rPr>
          <w:rFonts w:ascii="Arial" w:eastAsia="Times New Roman" w:hAnsi="Arial" w:cs="Arial"/>
          <w:sz w:val="16"/>
          <w:szCs w:val="16"/>
          <w:lang w:eastAsia="pl-PL"/>
        </w:rPr>
        <w:t xml:space="preserve">      Nazwa i adres Wykonawcy</w:t>
      </w:r>
    </w:p>
    <w:p w14:paraId="7D3422D5" w14:textId="77777777" w:rsidR="008D0AB6" w:rsidRPr="008D0AB6" w:rsidRDefault="008D0AB6" w:rsidP="008D0AB6">
      <w:pPr>
        <w:suppressAutoHyphens/>
        <w:spacing w:before="120" w:after="0" w:line="276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4293B77" w14:textId="77777777" w:rsidR="008D0AB6" w:rsidRPr="008D0AB6" w:rsidRDefault="008D0AB6" w:rsidP="005E49C6">
      <w:pPr>
        <w:suppressAutoHyphens/>
        <w:spacing w:before="360" w:after="360" w:line="276" w:lineRule="auto"/>
        <w:jc w:val="center"/>
        <w:rPr>
          <w:rFonts w:ascii="Arial" w:eastAsia="Times New Roman" w:hAnsi="Arial" w:cs="Arial"/>
          <w:b/>
          <w:bCs/>
          <w:sz w:val="24"/>
          <w:szCs w:val="20"/>
          <w:lang w:eastAsia="ar-SA"/>
        </w:rPr>
      </w:pPr>
      <w:r w:rsidRPr="008D0AB6">
        <w:rPr>
          <w:rFonts w:ascii="Arial" w:eastAsia="Times New Roman" w:hAnsi="Arial" w:cs="Arial"/>
          <w:b/>
          <w:bCs/>
          <w:sz w:val="24"/>
          <w:szCs w:val="20"/>
          <w:lang w:eastAsia="ar-SA"/>
        </w:rPr>
        <w:t xml:space="preserve">OŚWIADCZENIE </w:t>
      </w:r>
      <w:r w:rsidRPr="008D0AB6">
        <w:rPr>
          <w:rFonts w:ascii="Arial" w:eastAsia="Times New Roman" w:hAnsi="Arial" w:cs="Arial"/>
          <w:b/>
          <w:bCs/>
          <w:sz w:val="24"/>
          <w:szCs w:val="20"/>
          <w:lang w:eastAsia="ar-SA"/>
        </w:rPr>
        <w:br/>
      </w:r>
      <w:r w:rsidRPr="006A2D1C">
        <w:rPr>
          <w:rFonts w:ascii="Arial" w:eastAsia="Times New Roman" w:hAnsi="Arial" w:cs="Arial"/>
          <w:bCs/>
          <w:sz w:val="24"/>
          <w:szCs w:val="20"/>
          <w:lang w:eastAsia="ar-SA"/>
        </w:rPr>
        <w:t>w zakresie podstaw wykluczenia na gruncie art. 7 ust. 1 Ustawy z dnia 13 kwietnia 2022 r. o szczególnych rozwiązaniach w zakresie przeciwdziałania wspieraniu agresji na Ukrainę oraz służących ochronie bezpieczeństwa narodowego</w:t>
      </w:r>
    </w:p>
    <w:p w14:paraId="4CDB2842" w14:textId="62A20F66" w:rsidR="008D0AB6" w:rsidRDefault="008D0AB6" w:rsidP="005E49C6">
      <w:pPr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0"/>
          <w:lang w:eastAsia="pl-PL"/>
        </w:rPr>
      </w:pPr>
      <w:r w:rsidRPr="008D0AB6">
        <w:rPr>
          <w:rFonts w:ascii="Arial" w:eastAsia="Times New Roman" w:hAnsi="Arial" w:cs="Arial"/>
          <w:color w:val="000000"/>
          <w:sz w:val="24"/>
          <w:szCs w:val="20"/>
          <w:lang w:eastAsia="pl-PL"/>
        </w:rPr>
        <w:t>Z uwagi na złożenie oferty</w:t>
      </w:r>
      <w:r w:rsidRPr="008D0AB6">
        <w:rPr>
          <w:rFonts w:ascii="Arial" w:eastAsia="Times New Roman" w:hAnsi="Arial" w:cs="Arial"/>
          <w:sz w:val="24"/>
          <w:szCs w:val="20"/>
          <w:lang w:eastAsia="pl-PL"/>
        </w:rPr>
        <w:t xml:space="preserve"> cenowej dla realizacji zadania pod nazwą: </w:t>
      </w:r>
      <w:r w:rsidRPr="008D0AB6">
        <w:rPr>
          <w:rFonts w:ascii="Arial" w:eastAsia="Times New Roman" w:hAnsi="Arial" w:cs="Arial"/>
          <w:b/>
          <w:bCs/>
          <w:i/>
          <w:iCs/>
          <w:sz w:val="24"/>
          <w:szCs w:val="20"/>
          <w:lang w:eastAsia="pl-PL"/>
        </w:rPr>
        <w:t>Usuwanie drzew trudnych na terenie Na</w:t>
      </w:r>
      <w:r w:rsidR="006A2D1C">
        <w:rPr>
          <w:rFonts w:ascii="Arial" w:eastAsia="Times New Roman" w:hAnsi="Arial" w:cs="Arial"/>
          <w:b/>
          <w:bCs/>
          <w:i/>
          <w:iCs/>
          <w:sz w:val="24"/>
          <w:szCs w:val="20"/>
          <w:lang w:eastAsia="pl-PL"/>
        </w:rPr>
        <w:t>dleśnictwa Grotniki w roku 202</w:t>
      </w:r>
      <w:r w:rsidR="009544AC">
        <w:rPr>
          <w:rFonts w:ascii="Arial" w:eastAsia="Times New Roman" w:hAnsi="Arial" w:cs="Arial"/>
          <w:b/>
          <w:bCs/>
          <w:i/>
          <w:iCs/>
          <w:sz w:val="24"/>
          <w:szCs w:val="20"/>
          <w:lang w:eastAsia="pl-PL"/>
        </w:rPr>
        <w:t>6</w:t>
      </w:r>
    </w:p>
    <w:p w14:paraId="0EA458A0" w14:textId="77777777" w:rsidR="008D0AB6" w:rsidRDefault="008D0AB6" w:rsidP="005E49C6">
      <w:pPr>
        <w:spacing w:after="0" w:line="276" w:lineRule="auto"/>
        <w:jc w:val="both"/>
        <w:rPr>
          <w:rFonts w:ascii="Arial" w:eastAsia="Times New Roman" w:hAnsi="Arial" w:cs="Arial"/>
          <w:b/>
          <w:bCs/>
          <w:i/>
          <w:iCs/>
          <w:sz w:val="24"/>
          <w:szCs w:val="20"/>
          <w:lang w:eastAsia="pl-PL"/>
        </w:rPr>
      </w:pPr>
    </w:p>
    <w:p w14:paraId="51E8B423" w14:textId="77777777" w:rsidR="008D0AB6" w:rsidRPr="008D0AB6" w:rsidRDefault="008D0AB6" w:rsidP="005E49C6">
      <w:pPr>
        <w:spacing w:after="0" w:line="276" w:lineRule="auto"/>
        <w:jc w:val="both"/>
        <w:rPr>
          <w:rFonts w:ascii="Arial" w:eastAsia="Times New Roman" w:hAnsi="Arial" w:cs="Arial"/>
          <w:b/>
          <w:i/>
          <w:sz w:val="24"/>
          <w:szCs w:val="20"/>
          <w:lang w:eastAsia="pl-PL"/>
        </w:rPr>
      </w:pPr>
      <w:r w:rsidRPr="008D0AB6">
        <w:rPr>
          <w:rFonts w:ascii="Arial" w:eastAsia="Calibri" w:hAnsi="Arial" w:cs="Arial"/>
          <w:sz w:val="24"/>
          <w:szCs w:val="20"/>
        </w:rPr>
        <w:t>oświadczam, że:</w:t>
      </w:r>
    </w:p>
    <w:p w14:paraId="67537D87" w14:textId="031978EE" w:rsidR="008D0AB6" w:rsidRPr="008D0AB6" w:rsidRDefault="008D0AB6" w:rsidP="005E49C6">
      <w:pPr>
        <w:numPr>
          <w:ilvl w:val="0"/>
          <w:numId w:val="1"/>
        </w:numPr>
        <w:suppressAutoHyphens/>
        <w:spacing w:before="120" w:after="120" w:line="276" w:lineRule="auto"/>
        <w:jc w:val="both"/>
        <w:rPr>
          <w:rFonts w:ascii="Arial" w:eastAsia="Calibri" w:hAnsi="Arial" w:cs="Arial"/>
          <w:sz w:val="24"/>
          <w:szCs w:val="20"/>
        </w:rPr>
      </w:pPr>
      <w:r w:rsidRPr="008D0AB6">
        <w:rPr>
          <w:rFonts w:ascii="Arial" w:eastAsia="Calibri" w:hAnsi="Arial" w:cs="Arial"/>
          <w:sz w:val="24"/>
          <w:szCs w:val="20"/>
        </w:rPr>
        <w:t xml:space="preserve">nie zachodzą w stosunku do mnie przesłanki wykluczenia z postępowania na podstawie art.  </w:t>
      </w:r>
      <w:r w:rsidRPr="008D0AB6">
        <w:rPr>
          <w:rFonts w:ascii="Arial" w:eastAsia="Times New Roman" w:hAnsi="Arial" w:cs="Arial"/>
          <w:sz w:val="24"/>
          <w:szCs w:val="20"/>
          <w:lang w:eastAsia="pl-PL"/>
        </w:rPr>
        <w:t xml:space="preserve">7 ust. 1 ustawy </w:t>
      </w:r>
      <w:r w:rsidRPr="008D0AB6">
        <w:rPr>
          <w:rFonts w:ascii="Arial" w:eastAsia="Calibri" w:hAnsi="Arial" w:cs="Arial"/>
          <w:sz w:val="24"/>
          <w:szCs w:val="20"/>
        </w:rPr>
        <w:t>z dnia 13 kwietnia 2022 r.</w:t>
      </w:r>
      <w:r w:rsidRPr="008D0AB6">
        <w:rPr>
          <w:rFonts w:ascii="Arial" w:eastAsia="Calibri" w:hAnsi="Arial" w:cs="Arial"/>
          <w:i/>
          <w:iCs/>
          <w:sz w:val="24"/>
          <w:szCs w:val="20"/>
        </w:rPr>
        <w:t xml:space="preserve"> o szczególnych rozwiązaniach w zakresie przeciwdziałania wspieraniu agresji na Ukrainę oraz służących ochronie bezpieczeństwa narodowego </w:t>
      </w:r>
      <w:r w:rsidRPr="008D0AB6">
        <w:rPr>
          <w:rFonts w:ascii="Arial" w:eastAsia="Calibri" w:hAnsi="Arial" w:cs="Arial"/>
          <w:iCs/>
          <w:sz w:val="24"/>
          <w:szCs w:val="20"/>
        </w:rPr>
        <w:t>(</w:t>
      </w:r>
      <w:r w:rsidR="001B6271" w:rsidRPr="001B6271">
        <w:rPr>
          <w:rFonts w:ascii="Arial" w:eastAsia="Calibri" w:hAnsi="Arial" w:cs="Arial"/>
          <w:iCs/>
          <w:sz w:val="24"/>
          <w:szCs w:val="20"/>
        </w:rPr>
        <w:t>Dz.U. 2025 poz. 514</w:t>
      </w:r>
      <w:r w:rsidRPr="008D0AB6">
        <w:rPr>
          <w:rFonts w:ascii="Arial" w:eastAsia="Calibri" w:hAnsi="Arial" w:cs="Arial"/>
          <w:iCs/>
          <w:sz w:val="24"/>
          <w:szCs w:val="20"/>
        </w:rPr>
        <w:t>)</w:t>
      </w:r>
      <w:r w:rsidRPr="008D0AB6">
        <w:rPr>
          <w:rFonts w:ascii="Arial" w:eastAsia="Calibri" w:hAnsi="Arial" w:cs="Arial"/>
          <w:i/>
          <w:iCs/>
          <w:sz w:val="24"/>
          <w:szCs w:val="20"/>
          <w:vertAlign w:val="superscript"/>
        </w:rPr>
        <w:footnoteReference w:id="1"/>
      </w:r>
      <w:r w:rsidRPr="008D0AB6">
        <w:rPr>
          <w:rFonts w:ascii="Arial" w:eastAsia="Calibri" w:hAnsi="Arial" w:cs="Arial"/>
          <w:i/>
          <w:iCs/>
          <w:sz w:val="24"/>
          <w:szCs w:val="20"/>
        </w:rPr>
        <w:t>;</w:t>
      </w:r>
    </w:p>
    <w:p w14:paraId="09038395" w14:textId="77777777" w:rsidR="008D0AB6" w:rsidRPr="008D0AB6" w:rsidRDefault="008D0AB6" w:rsidP="005E49C6">
      <w:pPr>
        <w:numPr>
          <w:ilvl w:val="0"/>
          <w:numId w:val="1"/>
        </w:numPr>
        <w:suppressAutoHyphens/>
        <w:spacing w:before="120" w:after="120" w:line="276" w:lineRule="auto"/>
        <w:jc w:val="both"/>
        <w:rPr>
          <w:rFonts w:ascii="Arial" w:eastAsia="Calibri" w:hAnsi="Arial" w:cs="Arial"/>
          <w:sz w:val="24"/>
          <w:szCs w:val="20"/>
        </w:rPr>
      </w:pPr>
      <w:r w:rsidRPr="008D0AB6">
        <w:rPr>
          <w:rFonts w:ascii="Arial" w:eastAsia="Calibri" w:hAnsi="Arial" w:cs="Arial"/>
          <w:sz w:val="24"/>
          <w:szCs w:val="20"/>
        </w:rPr>
        <w:t xml:space="preserve">wszystkie informacje podane w powyższym oświadczeniu są aktualne </w:t>
      </w:r>
      <w:r w:rsidRPr="008D0AB6">
        <w:rPr>
          <w:rFonts w:ascii="Arial" w:eastAsia="Calibri" w:hAnsi="Arial" w:cs="Arial"/>
          <w:sz w:val="24"/>
          <w:szCs w:val="20"/>
        </w:rPr>
        <w:br/>
        <w:t>i zgodne z prawdą oraz zostały przedstawione z pełną świadomością konsekwencji wprowadzenia zamawiającego w błąd przy przedstawianiu informacji.</w:t>
      </w:r>
      <w:r w:rsidRPr="008D0AB6">
        <w:rPr>
          <w:rFonts w:ascii="Calibri" w:eastAsia="Calibri" w:hAnsi="Calibri" w:cs="Times New Roman"/>
          <w:sz w:val="24"/>
          <w:szCs w:val="20"/>
        </w:rPr>
        <w:t xml:space="preserve"> </w:t>
      </w:r>
    </w:p>
    <w:p w14:paraId="66DB8EF1" w14:textId="77777777" w:rsidR="008D0AB6" w:rsidRPr="008D0AB6" w:rsidRDefault="008D0AB6" w:rsidP="008D0AB6">
      <w:pPr>
        <w:suppressAutoHyphens/>
        <w:spacing w:before="120" w:after="0" w:line="276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1007AD03" w14:textId="77777777" w:rsidR="008D0AB6" w:rsidRPr="008D0AB6" w:rsidRDefault="008D0AB6" w:rsidP="008D0AB6">
      <w:pPr>
        <w:suppressAutoHyphens/>
        <w:spacing w:before="120" w:after="0" w:line="276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1185106D" w14:textId="77777777" w:rsidR="00535230" w:rsidRPr="008D0AB6" w:rsidRDefault="008D0AB6" w:rsidP="008D0AB6">
      <w:pPr>
        <w:spacing w:after="0" w:line="240" w:lineRule="auto"/>
        <w:ind w:left="4956"/>
        <w:rPr>
          <w:rFonts w:ascii="Arial" w:eastAsia="Times New Roman" w:hAnsi="Arial" w:cs="Arial"/>
          <w:sz w:val="20"/>
          <w:szCs w:val="20"/>
          <w:lang w:eastAsia="pl-PL"/>
        </w:rPr>
      </w:pPr>
      <w:r w:rsidRPr="008D0AB6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      </w:t>
      </w:r>
      <w:r w:rsidRPr="008D0AB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D251F1">
        <w:rPr>
          <w:rFonts w:ascii="Arial" w:eastAsia="Times New Roman" w:hAnsi="Arial" w:cs="Arial"/>
          <w:sz w:val="16"/>
          <w:szCs w:val="16"/>
          <w:lang w:eastAsia="ar-SA"/>
        </w:rPr>
        <w:t xml:space="preserve">Data i podpis </w:t>
      </w:r>
      <w:r w:rsidRPr="008D0AB6">
        <w:rPr>
          <w:rFonts w:ascii="Arial" w:eastAsia="Times New Roman" w:hAnsi="Arial" w:cs="Arial"/>
          <w:sz w:val="16"/>
          <w:szCs w:val="16"/>
          <w:lang w:eastAsia="ar-SA"/>
        </w:rPr>
        <w:t>Wykonawcy</w:t>
      </w:r>
    </w:p>
    <w:sectPr w:rsidR="00535230" w:rsidRPr="008D0A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2B42B" w14:textId="77777777" w:rsidR="00D90CB2" w:rsidRDefault="00D90CB2" w:rsidP="008D0AB6">
      <w:pPr>
        <w:spacing w:after="0" w:line="240" w:lineRule="auto"/>
      </w:pPr>
      <w:r>
        <w:separator/>
      </w:r>
    </w:p>
  </w:endnote>
  <w:endnote w:type="continuationSeparator" w:id="0">
    <w:p w14:paraId="101E6870" w14:textId="77777777" w:rsidR="00D90CB2" w:rsidRDefault="00D90CB2" w:rsidP="008D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3E5CE" w14:textId="77777777" w:rsidR="00D90CB2" w:rsidRDefault="00D90CB2" w:rsidP="008D0AB6">
      <w:pPr>
        <w:spacing w:after="0" w:line="240" w:lineRule="auto"/>
      </w:pPr>
      <w:r>
        <w:separator/>
      </w:r>
    </w:p>
  </w:footnote>
  <w:footnote w:type="continuationSeparator" w:id="0">
    <w:p w14:paraId="02EEB659" w14:textId="77777777" w:rsidR="00D90CB2" w:rsidRDefault="00D90CB2" w:rsidP="008D0AB6">
      <w:pPr>
        <w:spacing w:after="0" w:line="240" w:lineRule="auto"/>
      </w:pPr>
      <w:r>
        <w:continuationSeparator/>
      </w:r>
    </w:p>
  </w:footnote>
  <w:footnote w:id="1">
    <w:p w14:paraId="318D7EE6" w14:textId="77777777" w:rsidR="008D0AB6" w:rsidRPr="00A82964" w:rsidRDefault="008D0AB6" w:rsidP="008D0A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C49FE12" w14:textId="77777777" w:rsidR="008D0AB6" w:rsidRPr="00A82964" w:rsidRDefault="008D0AB6" w:rsidP="008D0AB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A4BB13" w14:textId="77777777" w:rsidR="008D0AB6" w:rsidRPr="00A82964" w:rsidRDefault="008D0AB6" w:rsidP="008D0AB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F13448" w:rsidRPr="00F134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="00F13448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1124, 1285, 1723, 1843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A9AD22" w14:textId="77777777" w:rsidR="008D0AB6" w:rsidRPr="00761CEB" w:rsidRDefault="008D0AB6" w:rsidP="008D0AB6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FB27C9" w:rsidRPr="00FB27C9">
        <w:rPr>
          <w:rFonts w:ascii="Arial" w:hAnsi="Arial" w:cs="Arial"/>
          <w:color w:val="222222"/>
          <w:sz w:val="16"/>
          <w:szCs w:val="16"/>
          <w:lang w:eastAsia="pl-PL"/>
        </w:rPr>
        <w:t>2023 r. poz. 120, 295, 1598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43890"/>
    <w:multiLevelType w:val="hybridMultilevel"/>
    <w:tmpl w:val="8A58CB44"/>
    <w:lvl w:ilvl="0" w:tplc="621086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437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B17"/>
    <w:rsid w:val="001B6271"/>
    <w:rsid w:val="001C681A"/>
    <w:rsid w:val="002153C2"/>
    <w:rsid w:val="00535230"/>
    <w:rsid w:val="005E49C6"/>
    <w:rsid w:val="00603E29"/>
    <w:rsid w:val="006A2D1C"/>
    <w:rsid w:val="006F61D6"/>
    <w:rsid w:val="007553ED"/>
    <w:rsid w:val="00891488"/>
    <w:rsid w:val="008D0AB6"/>
    <w:rsid w:val="009544AC"/>
    <w:rsid w:val="00B43077"/>
    <w:rsid w:val="00B57BA1"/>
    <w:rsid w:val="00C9289E"/>
    <w:rsid w:val="00D251F1"/>
    <w:rsid w:val="00D272E5"/>
    <w:rsid w:val="00D90CB2"/>
    <w:rsid w:val="00DC5B17"/>
    <w:rsid w:val="00F07002"/>
    <w:rsid w:val="00F13448"/>
    <w:rsid w:val="00F33DDF"/>
    <w:rsid w:val="00FB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37334"/>
  <w15:chartTrackingRefBased/>
  <w15:docId w15:val="{BAD2DA31-87D2-43C3-A30D-8A0CB51D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8D0AB6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Jaworska Nadleśnictwo Grotniki</dc:creator>
  <cp:keywords/>
  <dc:description/>
  <cp:lastModifiedBy>Michał Twardowski Nadleśnictwo Grotniki</cp:lastModifiedBy>
  <cp:revision>2</cp:revision>
  <dcterms:created xsi:type="dcterms:W3CDTF">2026-03-05T19:00:00Z</dcterms:created>
  <dcterms:modified xsi:type="dcterms:W3CDTF">2026-03-05T19:00:00Z</dcterms:modified>
</cp:coreProperties>
</file>